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50C" w:rsidRPr="0055550C" w:rsidRDefault="003150C2" w:rsidP="005555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3FC" w:rsidRPr="004602A1" w:rsidRDefault="00D843FC" w:rsidP="00D843F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602A1">
        <w:rPr>
          <w:rFonts w:ascii="Times New Roman" w:hAnsi="Times New Roman" w:cs="Times New Roman"/>
          <w:sz w:val="24"/>
          <w:szCs w:val="24"/>
        </w:rPr>
        <w:t>ТЕМАТИЧЕСКОЕ ПЛАНИРОВАНИЕ</w:t>
      </w:r>
    </w:p>
    <w:p w:rsidR="00D843FC" w:rsidRPr="004602A1" w:rsidRDefault="0025508E" w:rsidP="00D843F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843FC" w:rsidRPr="004602A1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D843FC" w:rsidRPr="004602A1" w:rsidRDefault="00B16E3C" w:rsidP="00D843F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(70</w:t>
      </w:r>
      <w:r w:rsidR="00D843FC" w:rsidRPr="004602A1">
        <w:rPr>
          <w:rFonts w:ascii="Times New Roman" w:hAnsi="Times New Roman" w:cs="Times New Roman"/>
          <w:sz w:val="24"/>
          <w:szCs w:val="24"/>
        </w:rPr>
        <w:t xml:space="preserve"> ЧАСОВ)</w:t>
      </w:r>
    </w:p>
    <w:p w:rsidR="00D843FC" w:rsidRDefault="00D843FC" w:rsidP="00D843F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02A1">
        <w:rPr>
          <w:rFonts w:ascii="Times New Roman" w:hAnsi="Times New Roman" w:cs="Times New Roman"/>
          <w:sz w:val="24"/>
          <w:szCs w:val="24"/>
        </w:rPr>
        <w:t xml:space="preserve">Учебник: </w:t>
      </w:r>
      <w:r w:rsidR="004E06F4">
        <w:rPr>
          <w:rFonts w:ascii="Times New Roman" w:hAnsi="Times New Roman" w:cs="Times New Roman"/>
          <w:sz w:val="24"/>
          <w:szCs w:val="24"/>
        </w:rPr>
        <w:t>И.И. Баринова «География. Природа России» - М., Дрофа</w:t>
      </w:r>
      <w:r>
        <w:rPr>
          <w:rFonts w:ascii="Times New Roman" w:hAnsi="Times New Roman" w:cs="Times New Roman"/>
          <w:sz w:val="24"/>
          <w:szCs w:val="24"/>
        </w:rPr>
        <w:t>, 2010г</w:t>
      </w:r>
      <w:r w:rsidRPr="004602A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15842" w:type="dxa"/>
        <w:tblInd w:w="392" w:type="dxa"/>
        <w:tblLayout w:type="fixed"/>
        <w:tblLook w:val="04A0"/>
      </w:tblPr>
      <w:tblGrid>
        <w:gridCol w:w="534"/>
        <w:gridCol w:w="1559"/>
        <w:gridCol w:w="1134"/>
        <w:gridCol w:w="3119"/>
        <w:gridCol w:w="2409"/>
        <w:gridCol w:w="2268"/>
        <w:gridCol w:w="2268"/>
        <w:gridCol w:w="1559"/>
        <w:gridCol w:w="992"/>
      </w:tblGrid>
      <w:tr w:rsidR="00996CEC" w:rsidRPr="004602A1" w:rsidTr="00996CEC">
        <w:trPr>
          <w:trHeight w:val="795"/>
        </w:trPr>
        <w:tc>
          <w:tcPr>
            <w:tcW w:w="534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 w:colFirst="2" w:colLast="3"/>
            <w:r w:rsidRPr="004602A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2A1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1134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2A1">
              <w:rPr>
                <w:rFonts w:ascii="Times New Roman" w:hAnsi="Times New Roman" w:cs="Times New Roman"/>
                <w:b/>
                <w:sz w:val="20"/>
                <w:szCs w:val="20"/>
              </w:rPr>
              <w:t>Тип и форма урока</w:t>
            </w:r>
          </w:p>
        </w:tc>
        <w:tc>
          <w:tcPr>
            <w:tcW w:w="3119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2A1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требования к уровню подготовки обучающихся</w:t>
            </w:r>
          </w:p>
        </w:tc>
        <w:tc>
          <w:tcPr>
            <w:tcW w:w="2409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2A1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Географические понятия</w:t>
            </w:r>
          </w:p>
        </w:tc>
        <w:tc>
          <w:tcPr>
            <w:tcW w:w="2268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2A1">
              <w:rPr>
                <w:rFonts w:ascii="Times New Roman" w:hAnsi="Times New Roman" w:cs="Times New Roman"/>
                <w:b/>
                <w:sz w:val="20"/>
                <w:szCs w:val="20"/>
              </w:rPr>
              <w:t>Формы контроля, измерителя</w:t>
            </w:r>
          </w:p>
        </w:tc>
        <w:tc>
          <w:tcPr>
            <w:tcW w:w="2268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2A1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Практические работы</w:t>
            </w:r>
          </w:p>
        </w:tc>
        <w:tc>
          <w:tcPr>
            <w:tcW w:w="1559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2A1">
              <w:rPr>
                <w:rFonts w:ascii="Times New Roman" w:hAnsi="Times New Roman" w:cs="Times New Roman"/>
                <w:b/>
                <w:sz w:val="20"/>
                <w:szCs w:val="20"/>
              </w:rPr>
              <w:t>Оборудование</w:t>
            </w:r>
          </w:p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Домаш-</w:t>
            </w:r>
            <w:r w:rsidRPr="004602A1">
              <w:rPr>
                <w:rFonts w:ascii="Times New Roman" w:hAnsi="Times New Roman" w:cs="Times New Roman"/>
                <w:b/>
                <w:sz w:val="20"/>
                <w:szCs w:val="20"/>
              </w:rPr>
              <w:t>нее</w:t>
            </w:r>
            <w:proofErr w:type="spellEnd"/>
            <w:proofErr w:type="gramEnd"/>
            <w:r w:rsidRPr="004602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задание</w:t>
            </w:r>
          </w:p>
        </w:tc>
      </w:tr>
      <w:tr w:rsidR="00996CEC" w:rsidRPr="004602A1" w:rsidTr="00996CEC">
        <w:trPr>
          <w:trHeight w:val="321"/>
        </w:trPr>
        <w:tc>
          <w:tcPr>
            <w:tcW w:w="534" w:type="dxa"/>
          </w:tcPr>
          <w:p w:rsidR="00996CEC" w:rsidRPr="004602A1" w:rsidRDefault="00996CEC" w:rsidP="00D84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2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96CEC" w:rsidRPr="004602A1" w:rsidRDefault="00996CEC" w:rsidP="00D84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2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96CEC" w:rsidRPr="004602A1" w:rsidRDefault="00996CEC" w:rsidP="00D84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2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:rsidR="00996CEC" w:rsidRPr="004602A1" w:rsidRDefault="00996CEC" w:rsidP="00D84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2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996CEC" w:rsidRPr="004602A1" w:rsidRDefault="00996CEC" w:rsidP="00D84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2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996CEC" w:rsidRPr="004602A1" w:rsidRDefault="00996CEC" w:rsidP="00D84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2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996CEC" w:rsidRPr="004602A1" w:rsidRDefault="00996CEC" w:rsidP="00D84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2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996CEC" w:rsidRPr="004602A1" w:rsidRDefault="00996CEC" w:rsidP="00D84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2A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996CEC" w:rsidRPr="004602A1" w:rsidRDefault="00996CEC" w:rsidP="00D84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2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96CEC" w:rsidRPr="004602A1" w:rsidTr="00996CEC">
        <w:trPr>
          <w:trHeight w:val="321"/>
        </w:trPr>
        <w:tc>
          <w:tcPr>
            <w:tcW w:w="534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Введение. Что изучают в курсе «природа России»</w:t>
            </w:r>
          </w:p>
        </w:tc>
        <w:tc>
          <w:tcPr>
            <w:tcW w:w="1134" w:type="dxa"/>
          </w:tcPr>
          <w:p w:rsidR="00996CEC" w:rsidRPr="004602A1" w:rsidRDefault="00996CEC" w:rsidP="00F458F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3119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584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различные источники географической информации</w:t>
            </w:r>
          </w:p>
        </w:tc>
        <w:tc>
          <w:tcPr>
            <w:tcW w:w="2409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Родина, родная земля, малая родина.</w:t>
            </w:r>
          </w:p>
        </w:tc>
        <w:tc>
          <w:tcPr>
            <w:tcW w:w="2268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2268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996CEC" w:rsidRPr="004602A1" w:rsidTr="00996CEC">
        <w:trPr>
          <w:trHeight w:val="185"/>
        </w:trPr>
        <w:tc>
          <w:tcPr>
            <w:tcW w:w="2093" w:type="dxa"/>
            <w:gridSpan w:val="2"/>
          </w:tcPr>
          <w:p w:rsidR="00996CEC" w:rsidRPr="004602A1" w:rsidRDefault="00996CEC" w:rsidP="00D843F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49" w:type="dxa"/>
            <w:gridSpan w:val="7"/>
          </w:tcPr>
          <w:p w:rsidR="00996CEC" w:rsidRPr="004602A1" w:rsidRDefault="00996CEC" w:rsidP="00D843F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Пространство России (7 часов)</w:t>
            </w: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Географическое положение России</w:t>
            </w:r>
          </w:p>
        </w:tc>
        <w:tc>
          <w:tcPr>
            <w:tcW w:w="1134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3119" w:type="dxa"/>
            <w:vMerge w:val="restart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6584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показывать и называть факторы, определяющие географическое положение России; показывать на карте крайние точки России; показывать границы России и пограничные страны, оценивать значение границ для связей с другими странами; определять разницу во времени на карте часовых поясов, проводить примеры воздействия разницы во времени на жизнь населения; показывать на карте субъекты России; обосновывать необходимость географических знаний на современном этапе</w:t>
            </w: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96CEC" w:rsidRPr="004602A1" w:rsidRDefault="00996CEC" w:rsidP="00A461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Мысы: Флигели, Дежнева, Челюскин, о.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Ратманова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Балтийская коса, 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Базардюзю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Российский сектор Арктики.</w:t>
            </w:r>
          </w:p>
        </w:tc>
        <w:tc>
          <w:tcPr>
            <w:tcW w:w="2268" w:type="dxa"/>
            <w:vMerge w:val="restart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Тематический контроль в разных формах: зачет, географический диктант, решение задач на поясное время</w:t>
            </w:r>
          </w:p>
        </w:tc>
        <w:tc>
          <w:tcPr>
            <w:tcW w:w="2268" w:type="dxa"/>
            <w:vMerge w:val="restart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географического положения России</w:t>
            </w: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контурную карту нанести границы России и сопредельных государств, отметить крайние точки, моря, омывающие берега нашей Родины</w:t>
            </w:r>
          </w:p>
        </w:tc>
        <w:tc>
          <w:tcPr>
            <w:tcW w:w="1559" w:type="dxa"/>
            <w:vMerge w:val="restart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</w:t>
            </w:r>
          </w:p>
        </w:tc>
        <w:tc>
          <w:tcPr>
            <w:tcW w:w="992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321"/>
        </w:trPr>
        <w:tc>
          <w:tcPr>
            <w:tcW w:w="534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996CEC" w:rsidRPr="004602A1" w:rsidRDefault="00996CEC" w:rsidP="00015C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Моря, омывающие территорию России</w:t>
            </w:r>
          </w:p>
        </w:tc>
        <w:tc>
          <w:tcPr>
            <w:tcW w:w="1134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3119" w:type="dxa"/>
            <w:vMerge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Окраинные моря, внутренние моря, навигация, акватория, миль, Северный морской путь,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Кислогубская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ПЭС.</w:t>
            </w:r>
          </w:p>
        </w:tc>
        <w:tc>
          <w:tcPr>
            <w:tcW w:w="2268" w:type="dxa"/>
            <w:vMerge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CEC" w:rsidRDefault="00996CEC" w:rsidP="00D843FC"/>
        </w:tc>
      </w:tr>
      <w:tr w:rsidR="00996CEC" w:rsidRPr="004602A1" w:rsidTr="00996CEC">
        <w:trPr>
          <w:trHeight w:val="336"/>
        </w:trPr>
        <w:tc>
          <w:tcPr>
            <w:tcW w:w="534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осваивали и изучали территорию России</w:t>
            </w:r>
          </w:p>
        </w:tc>
        <w:tc>
          <w:tcPr>
            <w:tcW w:w="1134" w:type="dxa"/>
          </w:tcPr>
          <w:p w:rsidR="00996CEC" w:rsidRPr="004602A1" w:rsidRDefault="00996CEC" w:rsidP="00C53CF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семинар</w:t>
            </w:r>
          </w:p>
        </w:tc>
        <w:tc>
          <w:tcPr>
            <w:tcW w:w="3119" w:type="dxa"/>
            <w:vMerge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Поморы, «каменный пояс», С.И.Дежнев, В.В.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Прончишев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С.И. Челюскин, И.Д. Черский, Ермак,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шибур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С.В. Обручев, П.А. Кропоткин, Н.М. Пржевальский,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Мангазея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Кучум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М.В.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Ломолносов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Иванов, И.Ю. Москвитин, В. Атласов, В. Беринг, Д. и Х. Лаптевы, О. Шмидт, В. Воронин</w:t>
            </w:r>
          </w:p>
        </w:tc>
        <w:tc>
          <w:tcPr>
            <w:tcW w:w="2268" w:type="dxa"/>
            <w:vMerge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CEC" w:rsidRDefault="00996CEC" w:rsidP="00D843FC"/>
        </w:tc>
      </w:tr>
      <w:tr w:rsidR="00996CEC" w:rsidRPr="004602A1" w:rsidTr="00996CEC">
        <w:trPr>
          <w:trHeight w:val="336"/>
        </w:trPr>
        <w:tc>
          <w:tcPr>
            <w:tcW w:w="534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vMerge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семинар</w:t>
            </w:r>
          </w:p>
        </w:tc>
        <w:tc>
          <w:tcPr>
            <w:tcW w:w="3119" w:type="dxa"/>
            <w:vMerge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CEC" w:rsidRDefault="00996CEC" w:rsidP="00D843FC"/>
        </w:tc>
      </w:tr>
      <w:tr w:rsidR="00996CEC" w:rsidRPr="004602A1" w:rsidTr="00996CEC">
        <w:trPr>
          <w:trHeight w:val="681"/>
        </w:trPr>
        <w:tc>
          <w:tcPr>
            <w:tcW w:w="534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 на карте часовых поясов</w:t>
            </w:r>
          </w:p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6CEC" w:rsidRPr="004602A1" w:rsidRDefault="00996CEC" w:rsidP="00D8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Урок изучения нового </w:t>
            </w:r>
            <w:r>
              <w:rPr>
                <w:sz w:val="20"/>
                <w:szCs w:val="20"/>
              </w:rPr>
              <w:lastRenderedPageBreak/>
              <w:t>материала</w:t>
            </w:r>
          </w:p>
        </w:tc>
        <w:tc>
          <w:tcPr>
            <w:tcW w:w="3119" w:type="dxa"/>
            <w:vMerge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Местное время, поясное время, декретное время, летнее время,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гринвичский меридиан, линия перемены дат</w:t>
            </w:r>
          </w:p>
        </w:tc>
        <w:tc>
          <w:tcPr>
            <w:tcW w:w="2268" w:type="dxa"/>
            <w:vMerge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поясного времени для различных пунктов России</w:t>
            </w:r>
          </w:p>
        </w:tc>
        <w:tc>
          <w:tcPr>
            <w:tcW w:w="1559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атлас, карта часовых поясов</w:t>
            </w:r>
          </w:p>
        </w:tc>
        <w:tc>
          <w:tcPr>
            <w:tcW w:w="992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407"/>
        </w:trPr>
        <w:tc>
          <w:tcPr>
            <w:tcW w:w="534" w:type="dxa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559" w:type="dxa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</w:t>
            </w:r>
          </w:p>
        </w:tc>
        <w:tc>
          <w:tcPr>
            <w:tcW w:w="1134" w:type="dxa"/>
          </w:tcPr>
          <w:p w:rsidR="00996CEC" w:rsidRPr="004602A1" w:rsidRDefault="00996CEC" w:rsidP="00D8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практикум</w:t>
            </w:r>
          </w:p>
        </w:tc>
        <w:tc>
          <w:tcPr>
            <w:tcW w:w="3119" w:type="dxa"/>
            <w:vMerge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Карточки, карта часовых поясов</w:t>
            </w:r>
          </w:p>
        </w:tc>
        <w:tc>
          <w:tcPr>
            <w:tcW w:w="992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1380"/>
        </w:trPr>
        <w:tc>
          <w:tcPr>
            <w:tcW w:w="534" w:type="dxa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урок по теме «Пространство России»</w:t>
            </w:r>
          </w:p>
        </w:tc>
        <w:tc>
          <w:tcPr>
            <w:tcW w:w="1134" w:type="dxa"/>
          </w:tcPr>
          <w:p w:rsidR="00996CEC" w:rsidRPr="004602A1" w:rsidRDefault="00996CEC" w:rsidP="00D8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систематизации и обобщения знаний</w:t>
            </w:r>
          </w:p>
        </w:tc>
        <w:tc>
          <w:tcPr>
            <w:tcW w:w="3119" w:type="dxa"/>
            <w:vMerge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96CEC" w:rsidRPr="004602A1" w:rsidRDefault="00996CEC" w:rsidP="00AA28C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Тестирование, работа по заполнению контурных карт</w:t>
            </w:r>
          </w:p>
        </w:tc>
        <w:tc>
          <w:tcPr>
            <w:tcW w:w="2268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Тесты</w:t>
            </w:r>
          </w:p>
        </w:tc>
        <w:tc>
          <w:tcPr>
            <w:tcW w:w="992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249"/>
        </w:trPr>
        <w:tc>
          <w:tcPr>
            <w:tcW w:w="2093" w:type="dxa"/>
            <w:gridSpan w:val="2"/>
          </w:tcPr>
          <w:p w:rsidR="00996CEC" w:rsidRPr="004602A1" w:rsidRDefault="00996CEC" w:rsidP="00D843F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49" w:type="dxa"/>
            <w:gridSpan w:val="7"/>
          </w:tcPr>
          <w:p w:rsidR="00996CEC" w:rsidRPr="004602A1" w:rsidRDefault="00996CEC" w:rsidP="00D843F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Особенности природы и природные ресурсы (22 часов)</w:t>
            </w:r>
          </w:p>
        </w:tc>
      </w:tr>
      <w:tr w:rsidR="00996CEC" w:rsidRPr="004602A1" w:rsidTr="00996CEC">
        <w:trPr>
          <w:trHeight w:val="198"/>
        </w:trPr>
        <w:tc>
          <w:tcPr>
            <w:tcW w:w="2093" w:type="dxa"/>
            <w:gridSpan w:val="2"/>
          </w:tcPr>
          <w:p w:rsidR="00996CEC" w:rsidRDefault="00996CEC" w:rsidP="00D843F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49" w:type="dxa"/>
            <w:gridSpan w:val="7"/>
          </w:tcPr>
          <w:p w:rsidR="00996CEC" w:rsidRDefault="00996CEC" w:rsidP="00D843F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Рельеф и недра России (5 часов)</w:t>
            </w: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Особенности рельефа России</w:t>
            </w:r>
          </w:p>
        </w:tc>
        <w:tc>
          <w:tcPr>
            <w:tcW w:w="1134" w:type="dxa"/>
          </w:tcPr>
          <w:p w:rsidR="00996CEC" w:rsidRPr="004602A1" w:rsidRDefault="00996CEC" w:rsidP="00D8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3119" w:type="dxa"/>
            <w:vMerge w:val="restart"/>
          </w:tcPr>
          <w:p w:rsidR="00996CEC" w:rsidRDefault="00996CEC" w:rsidP="00F458F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584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читать тектоническую, геологическую карты, геохронологическую таблицу, выявлять взаимозависимость тектонических структур и форм рельефа, полезных ископаемых на основе сопоставления карт; показывать на карте основные формы рельефа, выявлять особенности рельефа страны, наносить их на контурную карту;</w:t>
            </w:r>
          </w:p>
          <w:p w:rsidR="00996CEC" w:rsidRDefault="00996CEC" w:rsidP="00013CB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Определять как рельеф влияет на жизнь людей; приводить примеры изменений в рельефе под влиянием различных факторов; показывать на карте и называть районы интенсивных тектонических движений; называть меры безопасности при стихийных явлениях; объяснять влияние рельефа на природу и жизнь людей; показывать месторождения полезных ископаемых, приводить примеры исследования полезных ископаемых; влияние разработки месторождений на природную среду; оценивать значимость полезных ископаемых на развитие хозяйства, оценивать условия добычи</w:t>
            </w:r>
          </w:p>
          <w:p w:rsidR="00996CEC" w:rsidRDefault="00996CEC" w:rsidP="00013CB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013CB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013CB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Pr="004602A1" w:rsidRDefault="00996CEC" w:rsidP="00013CB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96CEC" w:rsidRPr="004602A1" w:rsidRDefault="00996CEC" w:rsidP="00C13C9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«каркас природы», рельеф, Эльбрус, Прикаспийская низменность, Русская равнина,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Западно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Сибирская равнина, Среднесибирское плоскогорье</w:t>
            </w:r>
          </w:p>
        </w:tc>
        <w:tc>
          <w:tcPr>
            <w:tcW w:w="2268" w:type="dxa"/>
            <w:vMerge w:val="restart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Тестовая самостоятельная работа</w:t>
            </w: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Объяснение зависимости расположения крупных форм рельефа и месторождения полезных ископаемых от строения земной коры</w:t>
            </w:r>
          </w:p>
        </w:tc>
        <w:tc>
          <w:tcPr>
            <w:tcW w:w="1559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</w:t>
            </w:r>
          </w:p>
        </w:tc>
        <w:tc>
          <w:tcPr>
            <w:tcW w:w="992" w:type="dxa"/>
          </w:tcPr>
          <w:p w:rsidR="00996CEC" w:rsidRDefault="00996CEC" w:rsidP="00D843FC"/>
        </w:tc>
      </w:tr>
      <w:tr w:rsidR="00996CEC" w:rsidRPr="004602A1" w:rsidTr="00996CEC">
        <w:trPr>
          <w:trHeight w:val="336"/>
        </w:trPr>
        <w:tc>
          <w:tcPr>
            <w:tcW w:w="534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Геологическое строение территории  нашей страны</w:t>
            </w:r>
          </w:p>
        </w:tc>
        <w:tc>
          <w:tcPr>
            <w:tcW w:w="1134" w:type="dxa"/>
          </w:tcPr>
          <w:p w:rsidR="00996CEC" w:rsidRPr="004602A1" w:rsidRDefault="00996CEC" w:rsidP="00D8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3119" w:type="dxa"/>
            <w:vMerge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96CEC" w:rsidRPr="004602A1" w:rsidRDefault="00996CEC" w:rsidP="001279E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Литосферные плиты, платформа, складчатые пояса, геологическая эра, геологическое летоисчисление, геология, геотектоника, палеонтология, минералогия, петрография,  геохронологическая таблица, тектоническая карта, трапы, щит, осадочный чехол</w:t>
            </w:r>
            <w:proofErr w:type="gramEnd"/>
          </w:p>
        </w:tc>
        <w:tc>
          <w:tcPr>
            <w:tcW w:w="2268" w:type="dxa"/>
            <w:vMerge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атлас, геохронологическая таблица</w:t>
            </w:r>
          </w:p>
        </w:tc>
        <w:tc>
          <w:tcPr>
            <w:tcW w:w="992" w:type="dxa"/>
          </w:tcPr>
          <w:p w:rsidR="00996CEC" w:rsidRPr="00E90AD6" w:rsidRDefault="00996CEC" w:rsidP="00E90A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996CEC" w:rsidRPr="004602A1" w:rsidRDefault="00996CEC" w:rsidP="00D8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Минеральные ресурсы России</w:t>
            </w:r>
          </w:p>
        </w:tc>
        <w:tc>
          <w:tcPr>
            <w:tcW w:w="1134" w:type="dxa"/>
          </w:tcPr>
          <w:p w:rsidR="00996CEC" w:rsidRPr="004602A1" w:rsidRDefault="00996CEC" w:rsidP="00EB58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практикум</w:t>
            </w:r>
          </w:p>
        </w:tc>
        <w:tc>
          <w:tcPr>
            <w:tcW w:w="3119" w:type="dxa"/>
            <w:vMerge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Полезные ископаемые, месторождение, бассейны, КМА</w:t>
            </w:r>
          </w:p>
        </w:tc>
        <w:tc>
          <w:tcPr>
            <w:tcW w:w="2268" w:type="dxa"/>
            <w:vMerge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атлас, карта минеральных ресурсов</w:t>
            </w:r>
          </w:p>
        </w:tc>
        <w:tc>
          <w:tcPr>
            <w:tcW w:w="992" w:type="dxa"/>
          </w:tcPr>
          <w:p w:rsidR="00996CEC" w:rsidRDefault="00996CEC" w:rsidP="00D843FC"/>
        </w:tc>
      </w:tr>
      <w:tr w:rsidR="00996CEC" w:rsidRPr="004602A1" w:rsidTr="00996CEC">
        <w:trPr>
          <w:trHeight w:val="336"/>
        </w:trPr>
        <w:tc>
          <w:tcPr>
            <w:tcW w:w="534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996CEC" w:rsidRPr="004602A1" w:rsidRDefault="00996CEC" w:rsidP="00D8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форм рельефа</w:t>
            </w:r>
          </w:p>
        </w:tc>
        <w:tc>
          <w:tcPr>
            <w:tcW w:w="1134" w:type="dxa"/>
          </w:tcPr>
          <w:p w:rsidR="00996CEC" w:rsidRPr="004602A1" w:rsidRDefault="00996CEC" w:rsidP="00D8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практикум</w:t>
            </w:r>
          </w:p>
        </w:tc>
        <w:tc>
          <w:tcPr>
            <w:tcW w:w="3119" w:type="dxa"/>
            <w:vMerge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Эндогенные процессы, экзогенные процессы, оледенение, эоловый рельеф, морена, овраг, балка,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озы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«бараньи лбы», карьер,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террикон, землетрясение, извержение вулкана, обвалы, оползни, лавины,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грязе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каменные потоки, сель. </w:t>
            </w:r>
          </w:p>
        </w:tc>
        <w:tc>
          <w:tcPr>
            <w:tcW w:w="2268" w:type="dxa"/>
            <w:vMerge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атлас, схема формы рельефа</w:t>
            </w:r>
          </w:p>
        </w:tc>
        <w:tc>
          <w:tcPr>
            <w:tcW w:w="992" w:type="dxa"/>
          </w:tcPr>
          <w:p w:rsidR="00996CEC" w:rsidRDefault="00996CEC" w:rsidP="00D843FC"/>
        </w:tc>
      </w:tr>
      <w:tr w:rsidR="00996CEC" w:rsidRPr="004602A1" w:rsidTr="00996CEC">
        <w:trPr>
          <w:trHeight w:val="336"/>
        </w:trPr>
        <w:tc>
          <w:tcPr>
            <w:tcW w:w="534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559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урок по теме «Рельеф и недра России»</w:t>
            </w:r>
          </w:p>
        </w:tc>
        <w:tc>
          <w:tcPr>
            <w:tcW w:w="1134" w:type="dxa"/>
          </w:tcPr>
          <w:p w:rsidR="00996CEC" w:rsidRPr="004602A1" w:rsidRDefault="00996CEC" w:rsidP="00D8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систематизации и обобщения знаний</w:t>
            </w:r>
          </w:p>
        </w:tc>
        <w:tc>
          <w:tcPr>
            <w:tcW w:w="3119" w:type="dxa"/>
            <w:vMerge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Тестирование, работа по заполнению контурных карт</w:t>
            </w:r>
          </w:p>
        </w:tc>
        <w:tc>
          <w:tcPr>
            <w:tcW w:w="2268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тесты</w:t>
            </w:r>
          </w:p>
        </w:tc>
        <w:tc>
          <w:tcPr>
            <w:tcW w:w="992" w:type="dxa"/>
          </w:tcPr>
          <w:p w:rsidR="00996CEC" w:rsidRDefault="00996CEC" w:rsidP="00D843FC"/>
        </w:tc>
      </w:tr>
      <w:tr w:rsidR="00996CEC" w:rsidRPr="004602A1" w:rsidTr="00996CEC">
        <w:trPr>
          <w:trHeight w:val="258"/>
        </w:trPr>
        <w:tc>
          <w:tcPr>
            <w:tcW w:w="2093" w:type="dxa"/>
            <w:gridSpan w:val="2"/>
          </w:tcPr>
          <w:p w:rsidR="00996CEC" w:rsidRPr="004602A1" w:rsidRDefault="00996CEC" w:rsidP="00D843F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49" w:type="dxa"/>
            <w:gridSpan w:val="7"/>
          </w:tcPr>
          <w:p w:rsidR="00996CEC" w:rsidRPr="004602A1" w:rsidRDefault="00996CEC" w:rsidP="00D843F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Климат и климатические ресурсы (5 часов)</w:t>
            </w: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996CEC" w:rsidRPr="004602A1" w:rsidRDefault="00996CEC" w:rsidP="00D8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чего зависит климат нашей страны</w:t>
            </w:r>
          </w:p>
        </w:tc>
        <w:tc>
          <w:tcPr>
            <w:tcW w:w="1134" w:type="dxa"/>
          </w:tcPr>
          <w:p w:rsidR="00996CEC" w:rsidRPr="004602A1" w:rsidRDefault="00996CEC" w:rsidP="00D8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3119" w:type="dxa"/>
            <w:vMerge w:val="restart"/>
          </w:tcPr>
          <w:p w:rsidR="00996CEC" w:rsidRDefault="00996CEC" w:rsidP="007F3B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584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закономерности распределения суммарной солнечной радиации.</w:t>
            </w:r>
          </w:p>
          <w:p w:rsidR="00996CEC" w:rsidRPr="004602A1" w:rsidRDefault="00996CEC" w:rsidP="007F3B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584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приводить примеры влияния климата на жизнь людей, сравнивать Россию с другими по получаемому количеству тепла; давать оценку климатических особенностей России; приводить примеры изменения пог8оды под влиянием циклонов, антициклонов, атмосферных фронтов; объяснять влияние разных типов воздушных масс, постоянных и переменных ветров на климат территории; определять по картам температуры воздуха, количество осадков, объяснять закономерности их распределения в разных регионах России; называть и показывать климатические пояса и области, давать краткое описание типов погоды; давать оценку климатических условий для обеспечения жизни людей</w:t>
            </w:r>
          </w:p>
        </w:tc>
        <w:tc>
          <w:tcPr>
            <w:tcW w:w="2409" w:type="dxa"/>
            <w:vMerge w:val="restart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Климатообразующие факторы, солнечная радиация, суммарная радиация, трансформация, атмосферные фронты, циклон, антициклон</w:t>
            </w:r>
          </w:p>
        </w:tc>
        <w:tc>
          <w:tcPr>
            <w:tcW w:w="2268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устный опрос</w:t>
            </w:r>
          </w:p>
        </w:tc>
        <w:tc>
          <w:tcPr>
            <w:tcW w:w="2268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атлас, климатическая карта</w:t>
            </w:r>
          </w:p>
        </w:tc>
        <w:tc>
          <w:tcPr>
            <w:tcW w:w="992" w:type="dxa"/>
          </w:tcPr>
          <w:p w:rsidR="00996CEC" w:rsidRDefault="00996CEC" w:rsidP="00D843FC"/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Закономерности распределения тепла и влаги на территории нашей страны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карты, фронтальный устный опрос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996CEC" w:rsidRPr="004602A1" w:rsidRDefault="00996CEC" w:rsidP="000909F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по картам закономерностей распределения солнечной, радиационного баланса, выявление особенностей распределения температур января и июля, годового количества осадков на территории России.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атлас, климатическая карта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Default="00996CEC" w:rsidP="00D843FC"/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Типы климата России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исследование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Коэффициент увлажнения, испарение, испаряемость, арктический климат, субарктический, умеренно континентальный, континентальный,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резкоконтинентальный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муссонный, инверсия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9123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устный опрос, фронтальный письменный опрос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атлас, климатическая карта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Default="00996CEC" w:rsidP="00D843FC"/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Зависимость человека от климатических условий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Агроклиматические ресурсы, засухи, суховеи, заморозки, пыльные бури, ураганы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Индивидуальный, дифференцированный опрос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E76A4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Default="00996CEC" w:rsidP="00D843FC"/>
        </w:tc>
      </w:tr>
      <w:tr w:rsidR="00996CEC" w:rsidRPr="004602A1" w:rsidTr="00996CEC">
        <w:trPr>
          <w:trHeight w:val="1150"/>
        </w:trPr>
        <w:tc>
          <w:tcPr>
            <w:tcW w:w="5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урок по теме «Климат и климатические ресурсы»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C53CF0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F0">
              <w:rPr>
                <w:rFonts w:ascii="Times New Roman" w:hAnsi="Times New Roman" w:cs="Times New Roman"/>
                <w:sz w:val="20"/>
                <w:szCs w:val="20"/>
              </w:rPr>
              <w:t>Урок систематизации и обобщения знаний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Тестирование, работа по заполнению контурных карт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Тест, контурная карта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Default="00996CEC" w:rsidP="00D843FC"/>
        </w:tc>
      </w:tr>
      <w:tr w:rsidR="00996CEC" w:rsidRPr="004602A1" w:rsidTr="00996CEC">
        <w:trPr>
          <w:trHeight w:val="157"/>
        </w:trPr>
        <w:tc>
          <w:tcPr>
            <w:tcW w:w="2093" w:type="dxa"/>
            <w:gridSpan w:val="2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49" w:type="dxa"/>
            <w:gridSpan w:val="7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Внутренние воды и водные ресурсы (4 часа)</w:t>
            </w: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Разнообразие внутренних вод России. Реки.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</w:tcPr>
          <w:p w:rsidR="00996CEC" w:rsidRDefault="00996CEC" w:rsidP="007F3B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584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показывать реки России на карте; объяснять основные характеристики реки на конкретных примерах; приводить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примеры использования реки в хозяйственных целях; показывать на карте озера, артезианские бассейны, области распространения вечной мерзлоты; приводить примеры хозяйственного использования поверхностных вод и негативного влияния на них человеческой деятельности; давать характеристику крупных озер страны и республики: показывать на карте и объяснять значение каналов и водохранилищ</w:t>
            </w:r>
          </w:p>
          <w:p w:rsidR="00996CEC" w:rsidRDefault="00996CEC" w:rsidP="007F3B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7F3B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Pr="004602A1" w:rsidRDefault="00996CEC" w:rsidP="007F3B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0909F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Уклон реки, падение реки, межень, паводок, годовой сток, наводнение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устный опрос</w:t>
            </w: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реки с точки зрения ее хозяйственного использования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3B6FE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Озера, болота, подземные воды, ледники, многолетняя мерзлота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Каспийское озеро, Байкал, Эльтон, Баскунчак, верховодка, многолетняя мерзлота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карт, фронтальный устный опрос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EB58C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96CEC" w:rsidRDefault="00996CEC" w:rsidP="00D843FC"/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Водные ресурсы. Охрана вод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Водные ресурсы, водный кадастр, цунами, ливни, наледи, гололед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устный опрос, фронтальный письменный опрос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CA472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Сравнительная оценка обеспеченности водными ресурсами двух регионов России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Default="00996CEC" w:rsidP="00D843FC"/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урок по теме «Внутренние воды и водные ресурсы»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C53CF0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F0">
              <w:rPr>
                <w:rFonts w:ascii="Times New Roman" w:hAnsi="Times New Roman" w:cs="Times New Roman"/>
                <w:sz w:val="20"/>
                <w:szCs w:val="20"/>
              </w:rPr>
              <w:t>Урок систематизации и обобщения знаний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972BC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Тестирование, дифференцированное индивидуальное задание, работа по заполнению контурных карт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EB58C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Тестирование, работа по заполнению контурных карт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Тест, контурная карта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Default="00996CEC" w:rsidP="00D843FC"/>
        </w:tc>
      </w:tr>
      <w:tr w:rsidR="00996CEC" w:rsidRPr="004602A1" w:rsidTr="00996CEC">
        <w:trPr>
          <w:trHeight w:val="171"/>
        </w:trPr>
        <w:tc>
          <w:tcPr>
            <w:tcW w:w="2093" w:type="dxa"/>
            <w:gridSpan w:val="2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49" w:type="dxa"/>
            <w:gridSpan w:val="7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Почва и почвенные ресурсы (4 часа)</w:t>
            </w: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 почв и их разнообразие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</w:tcPr>
          <w:p w:rsidR="00996CEC" w:rsidRPr="004602A1" w:rsidRDefault="00996CEC" w:rsidP="00B85C6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584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понятия: земельные ресурсы, сельскохозяйственные угодья; называть факторы почвообразования; называть свойства основных типов почв; давать оценку типов почв с точки зрения их хозяйственного использования; объяснять необходимость охраны почв, рационального использования земель</w:t>
            </w:r>
          </w:p>
        </w:tc>
        <w:tc>
          <w:tcPr>
            <w:tcW w:w="2409" w:type="dxa"/>
            <w:shd w:val="clear" w:color="auto" w:fill="FFFFFF" w:themeFill="background1"/>
          </w:tcPr>
          <w:p w:rsidR="00996CEC" w:rsidRPr="00BD7360" w:rsidRDefault="00996CEC" w:rsidP="007F3B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Почва, почвенный профиль, гумус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устный опрос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почв по карте, анализ факторов и условий почвообразования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атлас, почвенная карта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Закономерности распространения почв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Тундро-глеевая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подзолистые, дерново-подзолистые, серые лесные почвы, черноземы, каштановые, бурые, серо – бурые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устный опрос, анализ карт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Почвенные ресурсы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Конференция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В.В. Докучаев, эрозия, мелиорация, 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устный опрос, фронтальный письменный опрос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практикум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условий почвообразования основных типов почв (количества тепла, влаги, рельеф, растительность). Оценка их плодородья.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211"/>
        </w:trPr>
        <w:tc>
          <w:tcPr>
            <w:tcW w:w="2093" w:type="dxa"/>
            <w:gridSpan w:val="2"/>
            <w:shd w:val="clear" w:color="auto" w:fill="FFFFFF" w:themeFill="background1"/>
          </w:tcPr>
          <w:p w:rsidR="00996CEC" w:rsidRPr="00272420" w:rsidRDefault="00996CEC" w:rsidP="002724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49" w:type="dxa"/>
            <w:gridSpan w:val="7"/>
            <w:shd w:val="clear" w:color="auto" w:fill="FFFFFF" w:themeFill="background1"/>
          </w:tcPr>
          <w:p w:rsidR="00996CEC" w:rsidRPr="00166075" w:rsidRDefault="00996CEC" w:rsidP="002724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Растительность и животный мир (4 часа)</w:t>
            </w: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Растительный и животный мир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584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приводить примеры значения растительного мира в жизни людей, использование безлесных пространств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человеком; перечислять ресурсы леса; объяснять причины изменения лугов, степей, тундры под влиянием человека; прогнозировать последствия уничтожения болот; объяснять значение животного мира в жизни человека</w:t>
            </w: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Флора, фауна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устный опрос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прогноза изменений растительного и животного мира при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изменении других компонентов природного комплекса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Учебник, атлас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Биологические ресурсы. Охрана растительного и животного мира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исследование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Заповедники, заказник, национальный парк, ЮНЕСКО, Красная Книга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устный опрос</w:t>
            </w: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роли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особоохраняемых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природных территорий в сохранении природы России.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атлас, зоогеографическая карта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Природно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ресурсный потенциал России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Природные условия, природные ресурсы, рекреационные ресурсы,  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карт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урок по теме «Растительный и животный мир»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F0">
              <w:rPr>
                <w:rFonts w:ascii="Times New Roman" w:hAnsi="Times New Roman" w:cs="Times New Roman"/>
                <w:sz w:val="20"/>
                <w:szCs w:val="20"/>
              </w:rPr>
              <w:t>Урок систематизации и обобщения знаний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190"/>
        </w:trPr>
        <w:tc>
          <w:tcPr>
            <w:tcW w:w="2093" w:type="dxa"/>
            <w:gridSpan w:val="2"/>
            <w:shd w:val="clear" w:color="auto" w:fill="FFFFFF" w:themeFill="background1"/>
          </w:tcPr>
          <w:p w:rsidR="00996CEC" w:rsidRPr="00D530E3" w:rsidRDefault="00996CEC" w:rsidP="00D530E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49" w:type="dxa"/>
            <w:gridSpan w:val="7"/>
            <w:shd w:val="clear" w:color="auto" w:fill="FFFFFF" w:themeFill="background1"/>
          </w:tcPr>
          <w:p w:rsidR="00996CEC" w:rsidRPr="00D530E3" w:rsidRDefault="00996CEC" w:rsidP="0016607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Природные комплексы России (25 часов)</w:t>
            </w:r>
          </w:p>
        </w:tc>
      </w:tr>
      <w:tr w:rsidR="00996CEC" w:rsidRPr="004602A1" w:rsidTr="00996CEC">
        <w:trPr>
          <w:trHeight w:val="221"/>
        </w:trPr>
        <w:tc>
          <w:tcPr>
            <w:tcW w:w="2093" w:type="dxa"/>
            <w:gridSpan w:val="2"/>
            <w:shd w:val="clear" w:color="auto" w:fill="FFFFFF" w:themeFill="background1"/>
          </w:tcPr>
          <w:p w:rsidR="00996CEC" w:rsidRPr="00D530E3" w:rsidRDefault="00996CEC" w:rsidP="00D530E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49" w:type="dxa"/>
            <w:gridSpan w:val="7"/>
            <w:shd w:val="clear" w:color="auto" w:fill="FFFFFF" w:themeFill="background1"/>
          </w:tcPr>
          <w:p w:rsidR="00996CEC" w:rsidRPr="00D530E3" w:rsidRDefault="00996CEC" w:rsidP="0016607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Природное районирование (7 часов)</w:t>
            </w: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Разнообразие ПК России. Природное районирование 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584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описывать природные условия и ресурсы природно-хозяйственных зон на основе чтения тематических карт; объяснять и приводить примеры рационального и нерационального природопользования; описывать виды хозяйственной деятельности людей в природных зонах</w:t>
            </w: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Ландшафтоведение, фация, региональный природный комплекс, природная зона, область, географическая оболочка,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природно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территориальный комплекс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устный опрос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зависимости между компонентом природы на примере одной из природных зон</w:t>
            </w: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Учебник, атлас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Моря, как крупные ПК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Л.С. Берг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устный опрос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Природные зоны России. Арктические пустыни, тундра, лесотундра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Природная зональность, 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Гумбольт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арктическая пустыня, тундра,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тундро-глеевая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почва, песец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устный опрос, анализ карт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атлас, карта природных зон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Разнообразие лесов России: тайга, смешанные и широколиственные леса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Тайга, подзолистая почва,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дерново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подзолистая почва 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устный опрос, фронтальный письменный опрос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атлас, карта природных зон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Безлесные зоны на юге России: степи,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пустыни и полупустыни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Урок актуализации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знаний и умений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Степь, пустыня, чернозем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устный опрос, анализ карт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атлас, карта природных зон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Высотная поясность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исследование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Высотная поясность, эфемеры, солончаки, солонцы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устный опрос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Объяснение принципов выделения крупных природных регионов на территории нашей страны.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170"/>
        </w:trPr>
        <w:tc>
          <w:tcPr>
            <w:tcW w:w="2093" w:type="dxa"/>
            <w:gridSpan w:val="2"/>
            <w:shd w:val="clear" w:color="auto" w:fill="FFFFFF" w:themeFill="background1"/>
          </w:tcPr>
          <w:p w:rsidR="00996CEC" w:rsidRPr="00D530E3" w:rsidRDefault="00996CEC" w:rsidP="00D530E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49" w:type="dxa"/>
            <w:gridSpan w:val="7"/>
            <w:shd w:val="clear" w:color="auto" w:fill="FFFFFF" w:themeFill="background1"/>
          </w:tcPr>
          <w:p w:rsidR="00996CEC" w:rsidRPr="00D530E3" w:rsidRDefault="00996CEC" w:rsidP="00D530E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Природа регионов России (18 часов)</w:t>
            </w: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Русская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Восточно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Европейская) равнина. Географическое положение и особенности природы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584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особенности географического положения, состав и особенности природы крупных регионов, объектов; объяснять зависимость природы объекта от географической широты, характера подстилающей поверхности, общей циркуляции атмосферы, зависимость характера рельефа от строения земной коры; закономерности развития растительного и животного мира территории; характеризовать и оценивать природные условия и природные ресурсы крупных природных регионов в жизни и деятельности человека</w:t>
            </w: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Карелия, Соловецкие острова, Нева, Свирь, Ладожское озеро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устный опрос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атлас, карта Русской равнины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Русской равнины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семинар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устный опрос, анализ карт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Default="00996CEC" w:rsidP="0000368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Проблемы рационального использования природных ресурсов Русской равнины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КМА, Печорский бассейн, Хибины, Ферсман, рекреация, Золотое кольцо России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Кавказ 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путешествие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Лакколиты: Машук, Бештау, Эльбрус,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Предкавказье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устный опрос, анализ карт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атлас, карта Кавказа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Северного Кавказа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Фен, бора, Терек, Кубань, города-курорты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устный опрос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Урал 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Каменный пояс, Магнитогорск, Ильмень, Северный Урал, Южный, Средний, Полярный, Приполярный Урал, Предуралье, Зауралье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устный опрос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атлас, карта Урала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Своеобразие природы Урала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устный опрос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Природные уникумы. Экологические проблемы Урала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семинар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устный опрос, анализ карт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природы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Западно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Сибирской равнины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Урок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изучения нового материала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Васюганье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Сибирские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увалы, Обская губа, Обь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устный опрос, фронтальный письменный опрос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Учебник,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атлас, карта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Западно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Сибирской равнины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Природные ресурсы Задано – Сибирской равнины и условия их освоения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Уренгой, Ямбург, Кулунда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устный опрос, анализ карт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Восточная Сибирь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Алтай, Саяны,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Бырранга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котловины: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Минуссинская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Кузнецкая, Тувинская, Прибайкалье, Забайкалье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устный опрос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атлас, карта Восточной Сибири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Восточной Сибири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Таймыр, Якутия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устный опрос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Жемчужина Сибири – Байкал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Ольхон, Ангара, Селенга, нерпа,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Баргузин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устный опрос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Природные ресурсы Восточной Сибири и проблема их освоения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Кимберлитовая трубка, наледи, молевой сплав, Ленский, Якутский, Тунгусский,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Канско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Ачинский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устный опрос, анализ карт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Дальний Восток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Берингово,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Шелихово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Сахалин,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Шантарские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Ключевская Сопка,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Джугджур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устный опрос, фронтальный письменный опрос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атлас, карта Дальнего Востока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Дальнего Востока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4E06F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Вулканизм, Уссурийская тайга, Атласов, Крашенинников, гейзеры 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устный опрос, анализ карт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C24FA0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природных условий и ресурсов одного из регионов России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Природные ресурсы Дальнего Востока,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освоение их человеком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Исследование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лотос, женьшень, соя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устный опрос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урок по теме «Природа регионов России»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F0">
              <w:rPr>
                <w:rFonts w:ascii="Times New Roman" w:hAnsi="Times New Roman" w:cs="Times New Roman"/>
                <w:sz w:val="20"/>
                <w:szCs w:val="20"/>
              </w:rPr>
              <w:t>Урок систематизации и обобщения знаний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Тестирование, работа по заполнению контурных карт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карты «Природные уникумы России»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288"/>
        </w:trPr>
        <w:tc>
          <w:tcPr>
            <w:tcW w:w="2093" w:type="dxa"/>
            <w:gridSpan w:val="2"/>
            <w:shd w:val="clear" w:color="auto" w:fill="FFFFFF" w:themeFill="background1"/>
          </w:tcPr>
          <w:p w:rsidR="00996CEC" w:rsidRPr="00E229A4" w:rsidRDefault="00996CEC" w:rsidP="00E229A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49" w:type="dxa"/>
            <w:gridSpan w:val="7"/>
            <w:shd w:val="clear" w:color="auto" w:fill="FFFFFF" w:themeFill="background1"/>
          </w:tcPr>
          <w:p w:rsidR="00996CEC" w:rsidRPr="00E229A4" w:rsidRDefault="00996CEC" w:rsidP="00E229A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 Алтай (9 часов)</w:t>
            </w: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Территория, граница, географическое положение Республики Алтай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584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где встречаются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допалеозойские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палеозойские, мезозойские и четвертичные отложения на территории РА</w:t>
            </w:r>
          </w:p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умет: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физико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географической, геологической, тектонической картам, устанавливать зависимость между рельефом, тектоническим строением и размещением полезных ископаемых</w:t>
            </w: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Ойротская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Улалу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Алтайская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устный опрос, фронтальный письменный опрос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атлас, карта Республики Алтай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Рельеф, геологическое строение, полезные ископаемые 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Алтай, Белуха, горные степи, палеозойская складчатость, мрамор,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Ороктой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устный опрос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Климатические особенности 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996CEC" w:rsidRDefault="00996CEC" w:rsidP="009463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584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понятия: суммарная радиация, испарение, испаряемость, коэффициент увлажнения, факторы, определяющие особенности климата РА; климатические ресурсы республики и их влияние на жизнь и хозяйственную деятельность людей</w:t>
            </w:r>
          </w:p>
          <w:p w:rsidR="00996CEC" w:rsidRPr="004602A1" w:rsidRDefault="00996CEC" w:rsidP="009463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584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пользоваться климатической картой для оценки условий жизни населения; определить климатические условия и агроклиматические ресурсы территории; определить суммарную радиацию; среднюю, максимальную, минимальную температуру; годовое количество осадков и испаряемость</w:t>
            </w: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Яйлю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Бертек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Уландрыц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Чуйская степь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устный опрос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 погоды Западной Сибири и Республики Алтай по плану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Внутренние воды 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996CEC" w:rsidRDefault="00996CEC" w:rsidP="00B502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584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гидрологические характеристики Катуни,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Чулышмана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Бии; озер: Телецкого,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Джулукуль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Кучерлинских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Аккемского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Манжерокского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водные ресурсы территории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ремпублики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охрана и восстановление</w:t>
            </w:r>
          </w:p>
          <w:p w:rsidR="00996CEC" w:rsidRPr="004602A1" w:rsidRDefault="00996CEC" w:rsidP="00B502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584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водные ресурсы республики и составлять развернутую характеристику реки, используя различные источники информации </w:t>
            </w: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Катунь, Бия, Чуя,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Чоя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Аргут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Лебедь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Природные зоны 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584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понятие «природный комплекс» и сущность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физико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географического (природного) районирования; распределение многолетней мерзлоты, основных типов почв, растительного и животного мира; экологическую обстановку в республике и своей местности.</w:t>
            </w:r>
          </w:p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584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конкретных примерах показать взаимосвязь между природными компонентами в природной зоне; сопряжено анализировать почвенную карту и карту растительности в целях возможного направления их использования; оценивать почвенные (земельные) ресурсы территории  </w:t>
            </w: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Тайга, тундра, субальпийские луга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устный опрос, анализ карты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Проблема охраны и преобразования природы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584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роль географической науки в организации рационального природопользования, охраны и преобразования окружающей среды</w:t>
            </w:r>
          </w:p>
          <w:p w:rsidR="00996CEC" w:rsidRPr="004602A1" w:rsidRDefault="00996CEC" w:rsidP="00FD65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584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правила природоохранного поведения и обучать учащихся младших классов; анализировать картографический и статистический материал о природных ресурсах и делать выводы</w:t>
            </w: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Алтайский, Катунский заповедники, заказник, Красная книга РА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устный опрос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62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замечательным местам Горного Алтая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Пазырык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Калбак-Таш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Алтын Кол, Белуха,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Эмнек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туристического маршрута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Исследователи Алтая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Ядринцев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Потанин,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Троновы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Геблер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Шишков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устный опрос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урок по теме «Республика Алтай»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F0">
              <w:rPr>
                <w:rFonts w:ascii="Times New Roman" w:hAnsi="Times New Roman" w:cs="Times New Roman"/>
                <w:sz w:val="20"/>
                <w:szCs w:val="20"/>
              </w:rPr>
              <w:t>Урок систематизации и обобщения знаний</w:t>
            </w:r>
          </w:p>
        </w:tc>
        <w:tc>
          <w:tcPr>
            <w:tcW w:w="311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185"/>
        </w:trPr>
        <w:tc>
          <w:tcPr>
            <w:tcW w:w="2093" w:type="dxa"/>
            <w:gridSpan w:val="2"/>
            <w:shd w:val="clear" w:color="auto" w:fill="FFFFFF" w:themeFill="background1"/>
          </w:tcPr>
          <w:p w:rsidR="00996CEC" w:rsidRPr="00E229A4" w:rsidRDefault="00996CEC" w:rsidP="00E229A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49" w:type="dxa"/>
            <w:gridSpan w:val="7"/>
            <w:shd w:val="clear" w:color="auto" w:fill="FFFFFF" w:themeFill="background1"/>
          </w:tcPr>
          <w:p w:rsidR="00996CEC" w:rsidRPr="00E229A4" w:rsidRDefault="00996CEC" w:rsidP="00E229A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Рациональное использование природных ресурсов и охрана природы (7 часов)</w:t>
            </w: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Влияние природных условий на жизнь и здоровье человека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584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законы об охране природы; антропогенное воздействие на природу; рациональное природопользование, особо охраняемые территории, памятники Всемирного природного и культурного наследия в нашей стране.</w:t>
            </w:r>
          </w:p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584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значение природы в жизни и деятельности человека; роль географической науки в рациональном природопользовании; составлять географические прогнозы; анализировать экологические карты России; уметь выполнять правила природоохранного поведения, участвовать в мероприятиях по охране природы</w:t>
            </w: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4E06F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Экстремальные условия, стихийные природные явления, медицинская география,  благоприятные условия,  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устный опрос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взаимодействия природы и общества на примере одного из регионов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Воздействие человека на природу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семинар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Парки, поля, огороды, карьеры, водохранилища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устный опрос, анализ карт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Рациональное природопользование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Рациональное природопользование, охрана природы, прогноз, рекультивация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устный опрос, анализ карт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Экологическая ситуация в России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исследование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Мониторинг, смог, радиоактивность, окись углерода, озоновые дыры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устный опрос, анализ карт, фронтальный письменный опрос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экологического состояния одного из регионов России.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урок по теме «Рациональное природопользование»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 работа, исследования по картам, работа по заполнению контурных карт, составление таблицы по результатам сравнения карт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CEC" w:rsidRPr="004602A1" w:rsidTr="00996CEC">
        <w:trPr>
          <w:trHeight w:val="336"/>
        </w:trPr>
        <w:tc>
          <w:tcPr>
            <w:tcW w:w="534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59" w:type="dxa"/>
            <w:shd w:val="clear" w:color="auto" w:fill="FFFFFF" w:themeFill="background1"/>
          </w:tcPr>
          <w:p w:rsidR="00996CEC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Повторительно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обощительный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урок по курсу</w:t>
            </w:r>
          </w:p>
        </w:tc>
        <w:tc>
          <w:tcPr>
            <w:tcW w:w="1134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CF0">
              <w:rPr>
                <w:rFonts w:ascii="Times New Roman" w:hAnsi="Times New Roman" w:cs="Times New Roman"/>
                <w:sz w:val="20"/>
                <w:szCs w:val="20"/>
              </w:rPr>
              <w:t>Урок систематизации и обобщения знаний</w:t>
            </w:r>
          </w:p>
        </w:tc>
        <w:tc>
          <w:tcPr>
            <w:tcW w:w="311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атлас</w:t>
            </w:r>
          </w:p>
        </w:tc>
        <w:tc>
          <w:tcPr>
            <w:tcW w:w="992" w:type="dxa"/>
            <w:shd w:val="clear" w:color="auto" w:fill="FFFFFF" w:themeFill="background1"/>
          </w:tcPr>
          <w:p w:rsidR="00996CEC" w:rsidRPr="004602A1" w:rsidRDefault="00996CEC" w:rsidP="00D843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1C8E" w:rsidRPr="005A1772" w:rsidRDefault="00561C8E" w:rsidP="00561C8E">
      <w:pPr>
        <w:tabs>
          <w:tab w:val="left" w:pos="9288"/>
        </w:tabs>
        <w:ind w:left="4248"/>
        <w:rPr>
          <w:rFonts w:ascii="Iris" w:hAnsi="Iris" w:cs="DS Hiline"/>
          <w:b/>
          <w:szCs w:val="28"/>
        </w:rPr>
      </w:pPr>
      <w:r>
        <w:rPr>
          <w:rFonts w:ascii="Iris" w:hAnsi="Iris" w:cs="DS Hiline"/>
          <w:b/>
          <w:szCs w:val="28"/>
        </w:rPr>
        <w:t xml:space="preserve">    </w:t>
      </w:r>
    </w:p>
    <w:p w:rsidR="002F5311" w:rsidRDefault="002F5311" w:rsidP="0011568E">
      <w:pPr>
        <w:jc w:val="center"/>
        <w:rPr>
          <w:b/>
          <w:sz w:val="20"/>
          <w:szCs w:val="20"/>
        </w:rPr>
      </w:pPr>
    </w:p>
    <w:p w:rsidR="002F5311" w:rsidRDefault="002F5311" w:rsidP="0011568E">
      <w:pPr>
        <w:jc w:val="center"/>
        <w:rPr>
          <w:b/>
          <w:sz w:val="20"/>
          <w:szCs w:val="20"/>
        </w:rPr>
      </w:pPr>
    </w:p>
    <w:p w:rsidR="002F5311" w:rsidRDefault="005D32D8" w:rsidP="0011568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sectPr w:rsidR="002F5311" w:rsidSect="00D843FC">
      <w:pgSz w:w="16838" w:h="11906" w:orient="landscape"/>
      <w:pgMar w:top="709" w:right="253" w:bottom="709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ris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DS Hiline">
    <w:charset w:val="CC"/>
    <w:family w:val="auto"/>
    <w:pitch w:val="variable"/>
    <w:sig w:usb0="A0002207" w:usb1="00000020" w:usb2="00000000" w:usb3="00000000" w:csb0="000001D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94485C"/>
    <w:multiLevelType w:val="hybridMultilevel"/>
    <w:tmpl w:val="1B287D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FE"/>
    <w:multiLevelType w:val="singleLevel"/>
    <w:tmpl w:val="C9E4CA98"/>
    <w:lvl w:ilvl="0">
      <w:numFmt w:val="bullet"/>
      <w:lvlText w:val="*"/>
      <w:lvlJc w:val="left"/>
      <w:pPr>
        <w:ind w:left="0" w:firstLine="0"/>
      </w:pPr>
    </w:lvl>
  </w:abstractNum>
  <w:abstractNum w:abstractNumId="2">
    <w:nsid w:val="024F4A07"/>
    <w:multiLevelType w:val="hybridMultilevel"/>
    <w:tmpl w:val="5502C63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CBD69D3"/>
    <w:multiLevelType w:val="hybridMultilevel"/>
    <w:tmpl w:val="1F9AC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3245E"/>
    <w:multiLevelType w:val="hybridMultilevel"/>
    <w:tmpl w:val="D6FAE1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159410DB"/>
    <w:multiLevelType w:val="hybridMultilevel"/>
    <w:tmpl w:val="A2E25DB2"/>
    <w:lvl w:ilvl="0" w:tplc="04190001">
      <w:start w:val="1"/>
      <w:numFmt w:val="bullet"/>
      <w:lvlText w:val=""/>
      <w:lvlJc w:val="left"/>
      <w:pPr>
        <w:ind w:left="795" w:hanging="4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573D97"/>
    <w:multiLevelType w:val="hybridMultilevel"/>
    <w:tmpl w:val="FD927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81BEA"/>
    <w:multiLevelType w:val="hybridMultilevel"/>
    <w:tmpl w:val="1CA43E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E7155F"/>
    <w:multiLevelType w:val="hybridMultilevel"/>
    <w:tmpl w:val="2C3A3AB2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42"/>
        </w:tabs>
        <w:ind w:left="104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62"/>
        </w:tabs>
        <w:ind w:left="17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82"/>
        </w:tabs>
        <w:ind w:left="24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02"/>
        </w:tabs>
        <w:ind w:left="32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22"/>
        </w:tabs>
        <w:ind w:left="39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42"/>
        </w:tabs>
        <w:ind w:left="46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62"/>
        </w:tabs>
        <w:ind w:left="53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82"/>
        </w:tabs>
        <w:ind w:left="6082" w:hanging="180"/>
      </w:pPr>
    </w:lvl>
  </w:abstractNum>
  <w:abstractNum w:abstractNumId="9">
    <w:nsid w:val="28405A95"/>
    <w:multiLevelType w:val="hybridMultilevel"/>
    <w:tmpl w:val="BAF4B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DC4BEE"/>
    <w:multiLevelType w:val="hybridMultilevel"/>
    <w:tmpl w:val="5FB64CF6"/>
    <w:lvl w:ilvl="0" w:tplc="E8E65A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8030F"/>
    <w:multiLevelType w:val="hybridMultilevel"/>
    <w:tmpl w:val="F4922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26BD3"/>
    <w:multiLevelType w:val="hybridMultilevel"/>
    <w:tmpl w:val="E44CB67E"/>
    <w:lvl w:ilvl="0" w:tplc="FE48CC30">
      <w:numFmt w:val="bullet"/>
      <w:lvlText w:val=""/>
      <w:lvlJc w:val="left"/>
      <w:pPr>
        <w:ind w:left="795" w:hanging="43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BD38E4"/>
    <w:multiLevelType w:val="hybridMultilevel"/>
    <w:tmpl w:val="733E7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3F25DB"/>
    <w:multiLevelType w:val="hybridMultilevel"/>
    <w:tmpl w:val="03F89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F64698"/>
    <w:multiLevelType w:val="hybridMultilevel"/>
    <w:tmpl w:val="1F9AC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4B694C"/>
    <w:multiLevelType w:val="hybridMultilevel"/>
    <w:tmpl w:val="CF326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E02F16"/>
    <w:multiLevelType w:val="hybridMultilevel"/>
    <w:tmpl w:val="5C00D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E01BA3"/>
    <w:multiLevelType w:val="hybridMultilevel"/>
    <w:tmpl w:val="3AD8EDA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520A8E"/>
    <w:multiLevelType w:val="hybridMultilevel"/>
    <w:tmpl w:val="4B22B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513519"/>
    <w:multiLevelType w:val="hybridMultilevel"/>
    <w:tmpl w:val="A0A0A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AB5612"/>
    <w:multiLevelType w:val="hybridMultilevel"/>
    <w:tmpl w:val="6CEAB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C07504"/>
    <w:multiLevelType w:val="hybridMultilevel"/>
    <w:tmpl w:val="37AE5B0C"/>
    <w:lvl w:ilvl="0" w:tplc="D70EC47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AC4732C"/>
    <w:multiLevelType w:val="hybridMultilevel"/>
    <w:tmpl w:val="5A96B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E754DF"/>
    <w:multiLevelType w:val="hybridMultilevel"/>
    <w:tmpl w:val="4E36C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4C536C"/>
    <w:multiLevelType w:val="hybridMultilevel"/>
    <w:tmpl w:val="E91C57E4"/>
    <w:lvl w:ilvl="0" w:tplc="EF3ECBF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7CE99A4C"/>
    <w:multiLevelType w:val="hybridMultilevel"/>
    <w:tmpl w:val="0C4618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7ED15E60"/>
    <w:multiLevelType w:val="hybridMultilevel"/>
    <w:tmpl w:val="D8A27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23"/>
  </w:num>
  <w:num w:numId="4">
    <w:abstractNumId w:val="12"/>
  </w:num>
  <w:num w:numId="5">
    <w:abstractNumId w:val="5"/>
  </w:num>
  <w:num w:numId="6">
    <w:abstractNumId w:val="20"/>
  </w:num>
  <w:num w:numId="7">
    <w:abstractNumId w:val="16"/>
  </w:num>
  <w:num w:numId="8">
    <w:abstractNumId w:val="19"/>
  </w:num>
  <w:num w:numId="9">
    <w:abstractNumId w:val="14"/>
  </w:num>
  <w:num w:numId="10">
    <w:abstractNumId w:val="8"/>
  </w:num>
  <w:num w:numId="11">
    <w:abstractNumId w:val="25"/>
  </w:num>
  <w:num w:numId="12">
    <w:abstractNumId w:val="22"/>
  </w:num>
  <w:num w:numId="13">
    <w:abstractNumId w:val="21"/>
  </w:num>
  <w:num w:numId="14">
    <w:abstractNumId w:val="27"/>
  </w:num>
  <w:num w:numId="15">
    <w:abstractNumId w:val="13"/>
  </w:num>
  <w:num w:numId="16">
    <w:abstractNumId w:val="9"/>
  </w:num>
  <w:num w:numId="17">
    <w:abstractNumId w:val="18"/>
  </w:num>
  <w:num w:numId="18">
    <w:abstractNumId w:val="1"/>
    <w:lvlOverride w:ilvl="0">
      <w:lvl w:ilvl="0"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"/>
  </w:num>
  <w:num w:numId="22">
    <w:abstractNumId w:val="10"/>
  </w:num>
  <w:num w:numId="23">
    <w:abstractNumId w:val="24"/>
  </w:num>
  <w:num w:numId="24">
    <w:abstractNumId w:val="17"/>
  </w:num>
  <w:num w:numId="25">
    <w:abstractNumId w:val="11"/>
  </w:num>
  <w:num w:numId="26">
    <w:abstractNumId w:val="15"/>
  </w:num>
  <w:num w:numId="27">
    <w:abstractNumId w:val="3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550C"/>
    <w:rsid w:val="00003687"/>
    <w:rsid w:val="00013CB9"/>
    <w:rsid w:val="00015C8C"/>
    <w:rsid w:val="0004450D"/>
    <w:rsid w:val="000453A1"/>
    <w:rsid w:val="00060D00"/>
    <w:rsid w:val="0006531A"/>
    <w:rsid w:val="000909F8"/>
    <w:rsid w:val="000B3F00"/>
    <w:rsid w:val="000C25B1"/>
    <w:rsid w:val="000E31EA"/>
    <w:rsid w:val="001054BD"/>
    <w:rsid w:val="0011568E"/>
    <w:rsid w:val="001279E8"/>
    <w:rsid w:val="00166075"/>
    <w:rsid w:val="00175FD4"/>
    <w:rsid w:val="00184C02"/>
    <w:rsid w:val="00185561"/>
    <w:rsid w:val="001A7883"/>
    <w:rsid w:val="001B418E"/>
    <w:rsid w:val="00216509"/>
    <w:rsid w:val="0022416F"/>
    <w:rsid w:val="00234A9C"/>
    <w:rsid w:val="0025508E"/>
    <w:rsid w:val="002714D0"/>
    <w:rsid w:val="00272420"/>
    <w:rsid w:val="002758DE"/>
    <w:rsid w:val="002814AB"/>
    <w:rsid w:val="00281D64"/>
    <w:rsid w:val="0028494D"/>
    <w:rsid w:val="002A1611"/>
    <w:rsid w:val="002B0E59"/>
    <w:rsid w:val="002C40D9"/>
    <w:rsid w:val="002D4023"/>
    <w:rsid w:val="002F5311"/>
    <w:rsid w:val="003150C2"/>
    <w:rsid w:val="00317959"/>
    <w:rsid w:val="0036342E"/>
    <w:rsid w:val="00380E8A"/>
    <w:rsid w:val="003A4A0D"/>
    <w:rsid w:val="003B6FE4"/>
    <w:rsid w:val="003E10BD"/>
    <w:rsid w:val="003F2003"/>
    <w:rsid w:val="003F6AC3"/>
    <w:rsid w:val="00402F1B"/>
    <w:rsid w:val="004068E3"/>
    <w:rsid w:val="004368E2"/>
    <w:rsid w:val="00482C2F"/>
    <w:rsid w:val="004E06F4"/>
    <w:rsid w:val="0055550C"/>
    <w:rsid w:val="00561C8E"/>
    <w:rsid w:val="00567F2A"/>
    <w:rsid w:val="00570187"/>
    <w:rsid w:val="00573038"/>
    <w:rsid w:val="00592A6A"/>
    <w:rsid w:val="00597737"/>
    <w:rsid w:val="005B3419"/>
    <w:rsid w:val="005D32D8"/>
    <w:rsid w:val="006024CB"/>
    <w:rsid w:val="00633EFE"/>
    <w:rsid w:val="00637ABF"/>
    <w:rsid w:val="006470CC"/>
    <w:rsid w:val="00650B5E"/>
    <w:rsid w:val="00656B11"/>
    <w:rsid w:val="006A37E7"/>
    <w:rsid w:val="006D414B"/>
    <w:rsid w:val="006E4CCB"/>
    <w:rsid w:val="006F77D4"/>
    <w:rsid w:val="00702014"/>
    <w:rsid w:val="00707B46"/>
    <w:rsid w:val="00763EC3"/>
    <w:rsid w:val="007978D6"/>
    <w:rsid w:val="007C60A8"/>
    <w:rsid w:val="007D0953"/>
    <w:rsid w:val="007E0AA3"/>
    <w:rsid w:val="007E1152"/>
    <w:rsid w:val="007F3B00"/>
    <w:rsid w:val="008119BD"/>
    <w:rsid w:val="00812201"/>
    <w:rsid w:val="00827B44"/>
    <w:rsid w:val="00840A2A"/>
    <w:rsid w:val="00870BAC"/>
    <w:rsid w:val="008903CD"/>
    <w:rsid w:val="0090405D"/>
    <w:rsid w:val="009123EC"/>
    <w:rsid w:val="009463A8"/>
    <w:rsid w:val="009675BB"/>
    <w:rsid w:val="00972BCF"/>
    <w:rsid w:val="00996CEC"/>
    <w:rsid w:val="009B0A1C"/>
    <w:rsid w:val="009D2C04"/>
    <w:rsid w:val="009E6CA3"/>
    <w:rsid w:val="00A3502B"/>
    <w:rsid w:val="00A46160"/>
    <w:rsid w:val="00A73C7E"/>
    <w:rsid w:val="00A85E66"/>
    <w:rsid w:val="00A87B3A"/>
    <w:rsid w:val="00AA28CD"/>
    <w:rsid w:val="00AB6186"/>
    <w:rsid w:val="00AC2737"/>
    <w:rsid w:val="00AE555F"/>
    <w:rsid w:val="00B16E3C"/>
    <w:rsid w:val="00B25049"/>
    <w:rsid w:val="00B50208"/>
    <w:rsid w:val="00B5383D"/>
    <w:rsid w:val="00B83540"/>
    <w:rsid w:val="00B85C63"/>
    <w:rsid w:val="00B869D6"/>
    <w:rsid w:val="00BC2826"/>
    <w:rsid w:val="00BF2BED"/>
    <w:rsid w:val="00C13C9A"/>
    <w:rsid w:val="00C1782C"/>
    <w:rsid w:val="00C24FA0"/>
    <w:rsid w:val="00C5153C"/>
    <w:rsid w:val="00C53CF0"/>
    <w:rsid w:val="00C8343E"/>
    <w:rsid w:val="00C909DA"/>
    <w:rsid w:val="00CA472C"/>
    <w:rsid w:val="00CA6DB7"/>
    <w:rsid w:val="00CB25B4"/>
    <w:rsid w:val="00D21803"/>
    <w:rsid w:val="00D51220"/>
    <w:rsid w:val="00D530E3"/>
    <w:rsid w:val="00D72F79"/>
    <w:rsid w:val="00D843FC"/>
    <w:rsid w:val="00DD764F"/>
    <w:rsid w:val="00E1200F"/>
    <w:rsid w:val="00E229A4"/>
    <w:rsid w:val="00E22C16"/>
    <w:rsid w:val="00E36D31"/>
    <w:rsid w:val="00E4264B"/>
    <w:rsid w:val="00E50A2B"/>
    <w:rsid w:val="00E50BF8"/>
    <w:rsid w:val="00E76A4E"/>
    <w:rsid w:val="00E90AD6"/>
    <w:rsid w:val="00E93352"/>
    <w:rsid w:val="00E93A99"/>
    <w:rsid w:val="00EB58C7"/>
    <w:rsid w:val="00F43C83"/>
    <w:rsid w:val="00F458F9"/>
    <w:rsid w:val="00F56DE0"/>
    <w:rsid w:val="00F67AB1"/>
    <w:rsid w:val="00FC0342"/>
    <w:rsid w:val="00FC2EBB"/>
    <w:rsid w:val="00FD6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3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55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5550C"/>
    <w:pPr>
      <w:spacing w:after="0" w:line="240" w:lineRule="auto"/>
    </w:pPr>
  </w:style>
  <w:style w:type="table" w:styleId="a4">
    <w:name w:val="Light List"/>
    <w:basedOn w:val="a1"/>
    <w:uiPriority w:val="61"/>
    <w:rsid w:val="00275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5">
    <w:name w:val="Table Grid"/>
    <w:basedOn w:val="a1"/>
    <w:uiPriority w:val="59"/>
    <w:rsid w:val="006F7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5153C"/>
    <w:pPr>
      <w:ind w:left="720"/>
      <w:contextualSpacing/>
    </w:pPr>
  </w:style>
  <w:style w:type="paragraph" w:styleId="a7">
    <w:name w:val="Normal (Web)"/>
    <w:basedOn w:val="a"/>
    <w:rsid w:val="003F6AC3"/>
    <w:pPr>
      <w:spacing w:before="100" w:beforeAutospacing="1" w:after="100" w:afterAutospacing="1"/>
    </w:pPr>
    <w:rPr>
      <w:sz w:val="24"/>
    </w:rPr>
  </w:style>
  <w:style w:type="paragraph" w:styleId="a8">
    <w:name w:val="Body Text Indent"/>
    <w:basedOn w:val="a"/>
    <w:link w:val="a9"/>
    <w:uiPriority w:val="99"/>
    <w:semiHidden/>
    <w:unhideWhenUsed/>
    <w:rsid w:val="0011568E"/>
    <w:pPr>
      <w:spacing w:after="120"/>
      <w:ind w:left="283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15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1 см"/>
    <w:basedOn w:val="a"/>
    <w:rsid w:val="00597737"/>
    <w:pPr>
      <w:ind w:firstLine="567"/>
      <w:jc w:val="both"/>
    </w:pPr>
    <w:rPr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2373</TotalTime>
  <Pages>10</Pages>
  <Words>3154</Words>
  <Characters>17983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</dc:creator>
  <cp:lastModifiedBy>техно</cp:lastModifiedBy>
  <cp:revision>20</cp:revision>
  <cp:lastPrinted>2014-10-30T03:58:00Z</cp:lastPrinted>
  <dcterms:created xsi:type="dcterms:W3CDTF">2013-04-15T05:50:00Z</dcterms:created>
  <dcterms:modified xsi:type="dcterms:W3CDTF">2014-10-30T03:58:00Z</dcterms:modified>
</cp:coreProperties>
</file>