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13" w:rsidRPr="00E32C67" w:rsidRDefault="00437C13" w:rsidP="005337A3">
      <w:pPr>
        <w:widowControl w:val="0"/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43721B" w:rsidRPr="00F57CB7" w:rsidRDefault="0043721B" w:rsidP="00F57CB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8"/>
          <w:lang w:eastAsia="ru-RU"/>
        </w:rPr>
        <w:t xml:space="preserve">Приложение </w:t>
      </w:r>
    </w:p>
    <w:p w:rsidR="00560946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к приказу №</w:t>
      </w:r>
      <w:r w:rsidR="00F57CB7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0E39D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__</w:t>
      </w:r>
      <w:r w:rsidR="000E39D5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110</w:t>
      </w:r>
      <w:r w:rsidR="006016F2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_</w:t>
      </w:r>
    </w:p>
    <w:p w:rsidR="00E32C67" w:rsidRPr="00F57CB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</w:pP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от </w:t>
      </w:r>
      <w:r w:rsidR="000E39D5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«31</w:t>
      </w:r>
      <w:r w:rsidR="00437C13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»</w:t>
      </w:r>
      <w:r w:rsid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 xml:space="preserve">   </w:t>
      </w:r>
      <w:r w:rsidR="00F57CB7" w:rsidRPr="008F769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 xml:space="preserve"> </w:t>
      </w:r>
      <w:r w:rsidR="000E39D5" w:rsidRPr="000E39D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u w:val="single"/>
          <w:lang w:eastAsia="ru-RU"/>
        </w:rPr>
        <w:t>Августа</w:t>
      </w:r>
      <w:r w:rsidR="000E39D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</w:t>
      </w:r>
      <w:r w:rsidR="00560946"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>2021</w:t>
      </w:r>
      <w:r w:rsidRPr="00F57CB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8"/>
          <w:lang w:eastAsia="ru-RU"/>
        </w:rPr>
        <w:t xml:space="preserve"> года</w:t>
      </w:r>
    </w:p>
    <w:p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302F7A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3721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  <w:r w:rsidR="00302F7A" w:rsidRPr="000964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AA424B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самоуправлении в</w:t>
      </w:r>
      <w:r w:rsidR="00AA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25C2">
        <w:rPr>
          <w:rStyle w:val="a6"/>
          <w:rFonts w:ascii="Times New Roman" w:hAnsi="Times New Roman" w:cs="Times New Roman"/>
          <w:sz w:val="28"/>
        </w:rPr>
        <w:t>«</w:t>
      </w:r>
      <w:proofErr w:type="spellStart"/>
      <w:r w:rsidR="00ED25C2">
        <w:rPr>
          <w:rStyle w:val="a6"/>
          <w:rFonts w:ascii="Times New Roman" w:hAnsi="Times New Roman" w:cs="Times New Roman"/>
          <w:sz w:val="28"/>
        </w:rPr>
        <w:t>Начад</w:t>
      </w:r>
      <w:r w:rsidR="00AA424B" w:rsidRPr="0043721B">
        <w:rPr>
          <w:rStyle w:val="a6"/>
          <w:rFonts w:ascii="Times New Roman" w:hAnsi="Times New Roman" w:cs="Times New Roman"/>
          <w:sz w:val="28"/>
        </w:rPr>
        <w:t>инская</w:t>
      </w:r>
      <w:proofErr w:type="spellEnd"/>
      <w:r w:rsidR="00AA424B" w:rsidRPr="0043721B">
        <w:rPr>
          <w:rStyle w:val="a6"/>
          <w:rFonts w:ascii="Times New Roman" w:hAnsi="Times New Roman" w:cs="Times New Roman"/>
          <w:sz w:val="28"/>
        </w:rPr>
        <w:t xml:space="preserve"> СОШ»</w:t>
      </w:r>
    </w:p>
    <w:p w:rsidR="00E32C67" w:rsidRPr="00D253C4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43721B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</w:rPr>
      </w:pPr>
      <w:r w:rsidRPr="0043721B">
        <w:rPr>
          <w:rStyle w:val="a6"/>
          <w:rFonts w:ascii="Times New Roman" w:hAnsi="Times New Roman" w:cs="Times New Roman"/>
          <w:sz w:val="28"/>
        </w:rPr>
        <w:t>Общие положения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Современное становление гражданского общества требует, чтобы система образования содействовала формированию сознательного гражданина, эффективно участвующего в демократическом процессе. В решении этой задачи приоритетным ориентиром для  образования личности становится способность к самоорганизации, умению отстаивать свои права, участию в преобразовании своей страны.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           Программа деятельности школьного самоуправления  является одним из инструментов в  решении проблемы воспитания нравственной личности, способной к самореализации и самоадаптации в социуме.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253C4">
        <w:rPr>
          <w:rFonts w:ascii="Times New Roman" w:eastAsia="Calibri" w:hAnsi="Times New Roman" w:cs="Times New Roman"/>
          <w:sz w:val="28"/>
        </w:rPr>
        <w:t xml:space="preserve"> Проблема воспитания нравственности является  актуальной для  нашего времени в развитии общества  в целом.  Участие подростков в работе органов самоуправления - это способ учиться жить в социальном пространстве прав  и обязанностей, возможность продемонстрировать уникальность своей личности, осознать свою сопричастность к тому, что происходит в обществе, освоить общественный опыт.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– один из режимов протекания совместной деятельности, наряду с руководством и управлением. Это структура отношений, когда предпочтение отдается демократическому, свободному, стимулирующему типу взаимоотношений. Это самостоятельность в проявлении инициативы, принятии решений и их реализации в интересах своего коллектива.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развития школы лежат три важнейших процесса: педагогическое самоуправление, ученическое самоуправление. Именно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оуправление объединяет процессы педагогического и ученического самоуправления (которые в принципе могут существовать независимо друг от друга) в единую систему. Именно в процессе с</w:t>
      </w:r>
      <w:r w:rsidR="0007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оуправления происходит формирование культуры партнерских отношений между людьми разного возраста и социального опыта.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школьного (ученического) самоуправления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E0AAC">
        <w:rPr>
          <w:rStyle w:val="a6"/>
          <w:rFonts w:ascii="Times New Roman" w:hAnsi="Times New Roman" w:cs="Times New Roman"/>
          <w:b w:val="0"/>
          <w:sz w:val="28"/>
        </w:rPr>
        <w:t>Начад</w:t>
      </w:r>
      <w:r w:rsidR="00744E21">
        <w:rPr>
          <w:rStyle w:val="a6"/>
          <w:rFonts w:ascii="Times New Roman" w:hAnsi="Times New Roman" w:cs="Times New Roman"/>
          <w:b w:val="0"/>
          <w:sz w:val="28"/>
        </w:rPr>
        <w:t>инская</w:t>
      </w:r>
      <w:proofErr w:type="spellEnd"/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обеспечение исполнения Закона Российской Федерации № 273 – ФЗ от 21.12.2012 года «Об образовании в Российской Федерации»;</w:t>
      </w:r>
    </w:p>
    <w:p w:rsidR="004D7889" w:rsidRDefault="00E32C67" w:rsidP="004D7889">
      <w:pPr>
        <w:pStyle w:val="1"/>
        <w:shd w:val="clear" w:color="auto" w:fill="FFFFFF"/>
        <w:spacing w:before="313" w:after="188" w:line="526" w:lineRule="atLeast"/>
        <w:jc w:val="both"/>
        <w:rPr>
          <w:rFonts w:ascii="Times New Roman" w:hAnsi="Times New Roman" w:cs="Times New Roman"/>
          <w:b w:val="0"/>
          <w:color w:val="auto"/>
        </w:rPr>
      </w:pPr>
      <w:r w:rsidRPr="00D253C4">
        <w:rPr>
          <w:rFonts w:ascii="Times New Roman" w:eastAsia="Times New Roman" w:hAnsi="Times New Roman" w:cs="Times New Roman"/>
          <w:lang w:eastAsia="ru-RU"/>
        </w:rPr>
        <w:lastRenderedPageBreak/>
        <w:t xml:space="preserve"> - </w:t>
      </w:r>
      <w:r w:rsidR="004D78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7889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- </w:t>
      </w:r>
      <w:r w:rsidR="004D7889">
        <w:rPr>
          <w:rFonts w:ascii="Times New Roman" w:hAnsi="Times New Roman" w:cs="Times New Roman"/>
          <w:b w:val="0"/>
          <w:color w:val="auto"/>
        </w:rPr>
        <w:t>обеспечение исполнения Закона</w:t>
      </w:r>
      <w:proofErr w:type="gramStart"/>
      <w:r w:rsidR="004D7889">
        <w:rPr>
          <w:rFonts w:ascii="Times New Roman" w:hAnsi="Times New Roman" w:cs="Times New Roman"/>
          <w:b w:val="0"/>
          <w:color w:val="auto"/>
        </w:rPr>
        <w:t xml:space="preserve"> О</w:t>
      </w:r>
      <w:proofErr w:type="gramEnd"/>
      <w:r w:rsidR="004D7889">
        <w:rPr>
          <w:rFonts w:ascii="Times New Roman" w:hAnsi="Times New Roman" w:cs="Times New Roman"/>
          <w:b w:val="0"/>
          <w:color w:val="auto"/>
        </w:rPr>
        <w:t xml:space="preserve"> молодежной политике в Республике Дагестан от 29.12.2016 г № 84</w:t>
      </w:r>
      <w:bookmarkStart w:id="0" w:name="_GoBack"/>
      <w:bookmarkEnd w:id="0"/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самоорганизации учащейся молодежи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формирование готовности ребят к участию в управлении обществом.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задачами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 являются: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поддержка молодых людей с активной жизненной позицией;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условий для реализации творческого потенциала учащихся школ Краснодарского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реализации краевых программ, касающихся решения проблем учащейся молодежи;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межшкольного взаимодействия на территории  сельских (городских) поселений края;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интереса учащейся молодежи к вопросам развития демократической системы, парламентаризма, избирательного права и избирательного процесса;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молодежи к участию в общественно – политической жизни края, приобретение опыта управленческой и организаторской деятельности.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(ученического) самоуправления: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самоактивизация – вовлечение как можно большего числа членов ученических коллективов в решение управленческих проблем, систематическую работу по включению их в новые сферы деятельности;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организационное саморегулирование – способность участников  коллектива самостоятельно изменять свою структуру с целью более успешного решения организационных задач;</w:t>
      </w:r>
    </w:p>
    <w:p w:rsidR="00E32C67" w:rsidRPr="00D253C4" w:rsidRDefault="00E32C67" w:rsidP="00E32C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самоконтроль – самоанализ своей деятельности и поиск более эффективных решений поставленных задач;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межшкольных мероприятий поселенческого, муниципального и краевого уровня;</w:t>
      </w:r>
    </w:p>
    <w:p w:rsidR="00E32C67" w:rsidRPr="00D253C4" w:rsidRDefault="00E32C67" w:rsidP="0074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общественными организациями и другими органами самоуправления.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выполнение нескольких условий: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введение единых правил формирования и общих подходов к деятельности органов школьного (ученического) самоуправления;</w:t>
      </w:r>
    </w:p>
    <w:p w:rsidR="00E32C67" w:rsidRPr="00D253C4" w:rsidRDefault="00E32C67" w:rsidP="00E32C6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специалистов для сопровождения деятельности органов школьного (ученического) самоуправления, обладающих навыками и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методиками организационной работы в подростковых и молодежных коллективах;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объединяющей деятельности учащихся школ;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координирующего органа, определяющего вектор развития школьного (ученического) самоуправления в Краснодарском крае.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Лидеры школьного (ученического) самоуправления обязательно входят в состав молодежного Совета при главе муниципального образования.</w:t>
      </w:r>
    </w:p>
    <w:p w:rsidR="00E32C67" w:rsidRPr="00D253C4" w:rsidRDefault="00E32C67" w:rsidP="00E32C6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E21" w:rsidRPr="00744E21" w:rsidRDefault="00E32C67" w:rsidP="00E32C6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</w:p>
    <w:p w:rsidR="00744E21" w:rsidRPr="00744E21" w:rsidRDefault="00744E21" w:rsidP="00744E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C67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(ученического) </w:t>
      </w:r>
    </w:p>
    <w:p w:rsidR="00E32C67" w:rsidRDefault="00E32C67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0AAC">
        <w:rPr>
          <w:rStyle w:val="a6"/>
          <w:rFonts w:ascii="Times New Roman" w:hAnsi="Times New Roman" w:cs="Times New Roman"/>
          <w:sz w:val="28"/>
          <w:szCs w:val="28"/>
        </w:rPr>
        <w:t>Начад</w:t>
      </w:r>
      <w:r w:rsidR="00744E21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r w:rsidR="00744E21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21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</w:p>
    <w:p w:rsidR="00744E21" w:rsidRPr="00744E21" w:rsidRDefault="00744E21" w:rsidP="007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101245" w:rsidRDefault="00E32C67" w:rsidP="00E32C6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деятельности школьного (ученического) самоуправления 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4E0AAC">
        <w:rPr>
          <w:rStyle w:val="a6"/>
          <w:rFonts w:ascii="Times New Roman" w:hAnsi="Times New Roman" w:cs="Times New Roman"/>
          <w:sz w:val="28"/>
          <w:szCs w:val="28"/>
        </w:rPr>
        <w:t>Начад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32C67" w:rsidRPr="00101245" w:rsidRDefault="00E32C67" w:rsidP="00E32C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молодежной политики</w:t>
      </w:r>
      <w:r w:rsidRPr="0010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 района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министерство образования и науки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избирательная комиссия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  Организаторами школьного (ученического)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4E0AAC">
        <w:rPr>
          <w:rStyle w:val="a6"/>
          <w:rFonts w:ascii="Times New Roman" w:hAnsi="Times New Roman" w:cs="Times New Roman"/>
          <w:sz w:val="28"/>
          <w:szCs w:val="28"/>
        </w:rPr>
        <w:t>Начад</w:t>
      </w:r>
      <w:r w:rsidR="00D97309" w:rsidRPr="00744E21">
        <w:rPr>
          <w:rStyle w:val="a6"/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D97309" w:rsidRP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309" w:rsidRPr="00744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</w:t>
      </w:r>
      <w:r w:rsidR="00D9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«Тлярати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муниципального образования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Тляратинский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территориальные избирательные комиссии, избирательные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муниципального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«Тляратинский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Организатором деятельности школьного (ученического) самоуправления на уровне сельского поселения является специалист по работе с молодежью администрации сельского поселения.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tabs>
          <w:tab w:val="left" w:pos="108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Организаторы осуществляют следующие функции:</w:t>
      </w:r>
    </w:p>
    <w:p w:rsidR="00E32C67" w:rsidRPr="00D253C4" w:rsidRDefault="00E32C67" w:rsidP="00E32C6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6157E2" w:rsidRDefault="00E32C67" w:rsidP="00E32C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школьного (ученического) самоуправления</w:t>
      </w:r>
    </w:p>
    <w:p w:rsidR="00E32C67" w:rsidRPr="006157E2" w:rsidRDefault="00E32C67" w:rsidP="00E32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порядок их формирования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3.1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(ученическое) самоуправление в школе действует на основании Положения о школьном (ученическом) самоуправлении в муниципальном образовании, которое разрабатывается и утверждается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ученическим</w:t>
      </w:r>
      <w:r w:rsidR="00C8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согласовывается с органом по делам молодежи муниципального образования, органом управления образованием муниципального образования и территориальной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избирательной комиссией (избирательной комиссией  муниципального образования).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 Органом школьного (ученического) самоуправления школы является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Ученический Совет школы формируется ежегодно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20 октября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из числа активных</w:t>
      </w:r>
      <w:r w:rsidR="00D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учащихся 5-11 классов и действует в течение учебного года.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Каждый учащийся 5-11 классов имеет право избирать и быть избранным в  ученический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выборов</w:t>
      </w:r>
      <w:r w:rsidR="0061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на классном уровне с помощью психологических методик,  в соответствии с рекомендациями по выбору лидера классного коллектива – ребенка с  активной жизненной позицией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также открытое или закрытое голосование за кандидатов, предложенных членами класса  или само выдвинувшихся.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сложения полномочий члена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новый представитель этого класса избирается классным коллективом в течение 15 дней.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и деятельность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распространяются на всех учеников, обучающихся в школе.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участвуют в планировании и организации общешкольных и межшкольных  праздников, акций, помогают в проведении тематических круглых столов, конференций, семинаров, мероприятий направленных на пропаганду здорового образа жизни, на развитие творческих, интеллектуальных, спортивных, духовно-патриотических способностей  учащихся школы.  Также члены Совета принимают участие в реализации социальных проектов, направленных на профилактику асоциального поведения и явлений, активно пропагандируют и помогают контролировать соблюдение Закона № 1539 – КЗ</w:t>
      </w:r>
      <w:r w:rsidR="00C8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Courier New"/>
          <w:sz w:val="28"/>
          <w:szCs w:val="28"/>
          <w:lang w:eastAsia="ru-RU"/>
        </w:rPr>
        <w:t>«О мерах по профилактике безнадзорности и правонарушений несовершеннолетних в КК»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Ученическим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срок до 31 октября текущего года составляется, согласовывается с избранным лидером и утверждается директором школы  план работы на учебный год (с учетом летней кампании) в соответствии с типовым планом работы органов школьного (ученического) самоуправления в 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Тляратинском районе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Согласованный и утвержденный план работы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органов по делам молодежи и органов управления образованием.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принимаются большинством                 голосов</w:t>
      </w:r>
      <w:r w:rsidR="0043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при  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участия в заседании Совета не менее 1/2  от его состава. Заседания 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проводятся по мере необходимости, но не реже 1-го раза в месяц.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обнародуются в течение трех дней, путем размещения соответствующих данных на информационном стенде, сайте образовательного учреждения, аккаунтах в социальных сетях и проведения классных часов членами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(лидерами  классов).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его состав могут входить другие ученики, а также представители администрации школы, родительского комитета, попечительского совета и т.д. Такие члены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 вносить вопросы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могут принимать участие в голосовании.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Ученический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самостоятельно определяет свою структуру. По решению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реализации общешкольного плана в классах и в школе; организует работу с активом учащихся старшего, среднего и младшего звена. 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начального звена школы (1-4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знакомятся с деятельностью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через свое участие в различных школьных и внешкольных мероприятиях;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среднего звена школы (5-8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организации и проведении различных школьных и внешкольных мероприятиях: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лидера школы.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 старшего звена школы (9-11 классы):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 организации и проведении различных школьных и внешкольных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имеют право выносить на рассмотрение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проекты по организации и проведению школьных мероприятий;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избирать и быть избранными в избирательную комиссию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имеют право избирать и быть избранными в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E32C67" w:rsidRPr="00D253C4" w:rsidRDefault="00E32C67" w:rsidP="00E32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имеют право избирать и быть избранными лидером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  Работе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координатор школьного (ученического)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назначается приказом директора  школы. 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школьного (ученического) самоуправления входит в состав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наряду с другими членами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обладает правом решающего голоса и выполняет функцию секретаря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3.5 Деятельностью </w:t>
      </w:r>
      <w:bookmarkStart w:id="1" w:name="OLE_LINK1"/>
      <w:bookmarkStart w:id="2" w:name="OLE_LINK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bookmarkEnd w:id="1"/>
      <w:bookmarkEnd w:id="2"/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лидер школы  (председатель ученического </w:t>
      </w:r>
      <w:r w:rsidRPr="00D25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школы), который избирается сроком на один учебный год в соответствии с Положением о выборах лидера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школы имеет право из числа членов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</w:t>
      </w:r>
      <w:r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назначить до 2-х заместителей.</w:t>
      </w:r>
    </w:p>
    <w:p w:rsidR="00E32C67" w:rsidRPr="00D253C4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Лидер школы отчитывается перед учащимися и педагогами школы о работе школьного (ученического) самоуправления  по окончанию учебного года на общем собрании школы. </w:t>
      </w:r>
    </w:p>
    <w:p w:rsidR="00E32C67" w:rsidRPr="00D253C4" w:rsidRDefault="00E32C67" w:rsidP="00E32C6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D253C4" w:rsidRDefault="0043721B" w:rsidP="00E3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32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32C67" w:rsidRPr="00D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67" w:rsidRPr="00D253C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работы</w:t>
      </w:r>
    </w:p>
    <w:p w:rsidR="00E32C67" w:rsidRPr="00D253C4" w:rsidRDefault="00E32C67" w:rsidP="00E32C6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681">
        <w:rPr>
          <w:rFonts w:ascii="Times New Roman" w:eastAsia="Calibri" w:hAnsi="Times New Roman" w:cs="Times New Roman"/>
          <w:sz w:val="28"/>
          <w:szCs w:val="28"/>
        </w:rPr>
        <w:t>6</w:t>
      </w:r>
      <w:r w:rsidRPr="00D253C4">
        <w:rPr>
          <w:rFonts w:ascii="Times New Roman" w:eastAsia="Calibri" w:hAnsi="Times New Roman" w:cs="Times New Roman"/>
          <w:caps/>
          <w:sz w:val="28"/>
          <w:szCs w:val="28"/>
        </w:rPr>
        <w:t>.1  О</w:t>
      </w:r>
      <w:r w:rsidRPr="00D253C4">
        <w:rPr>
          <w:rFonts w:ascii="Times New Roman" w:eastAsia="Calibri" w:hAnsi="Times New Roman" w:cs="Times New Roman"/>
          <w:sz w:val="28"/>
          <w:szCs w:val="28"/>
        </w:rPr>
        <w:t>жидаемый эффект  функционирования школьного (ученического) самоуправления –  развитие личности старшеклассника, при котором он смог бы: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нормально адаптироваться в социуме в новой  роли лидера;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свободно общаться в любой обстановке и адекватно реагировать на любую ситуацию, руководствуясь системой общечеловеческих ценностей;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обладать знаниями, умениями и навыками организаторской работы;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стремиться к реализации своего интеллектуального потенциала.</w:t>
      </w:r>
    </w:p>
    <w:p w:rsidR="00E32C67" w:rsidRPr="00D253C4" w:rsidRDefault="00E32C67" w:rsidP="00E32C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7.2 Критерии и показатели эффективности работы: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- сонаправленность целей и задач педагогического коллектива и органов ученического самоуправления;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53C4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отношение педагогического коллектива к решениям, принимаемым органами самоуправления (все решения органов самоуправления, принятые на основе регламентирующих документов, должны быть обязательны для выполнения, как детьми, так и взрослыми и  не могут быть отменены в одностороннем порядке);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комфортная обстановка общения и творчества, развитие творческих  способностей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 xml:space="preserve">- активное участие в жизни школьного самоуправления  каждого его члена, улучшение показателей участия в конкурсных мероприятиях (наблюдение, беседа, анализ); 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мероприятий (опросы, наблюдения,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стремление к творчеству, увеличение числа инициатив, проявляемых, как членами совета самоуправления, так и членами советов школы;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повышение общей культуры старшеклассника (наблюдение, беседы с классными руководителями, родителями, учителями, анализ);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наполнение активно - деятельностным содержанием свободного времени старшеклассника, обобщение и распространение опыта работы по организации разумного досуга старшеклассника;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3C4">
        <w:rPr>
          <w:rFonts w:ascii="Times New Roman" w:eastAsia="Calibri" w:hAnsi="Times New Roman" w:cs="Times New Roman"/>
          <w:sz w:val="28"/>
          <w:szCs w:val="28"/>
        </w:rPr>
        <w:t>- снижение уровня тревожности подростка (опросы, наблюдения, беседы с родителями, анализ поведения и состояния подростков).</w:t>
      </w:r>
    </w:p>
    <w:p w:rsidR="00E32C67" w:rsidRPr="00D253C4" w:rsidRDefault="00E32C67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C67" w:rsidRPr="00D253C4" w:rsidSect="00533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C67"/>
    <w:rsid w:val="00014A80"/>
    <w:rsid w:val="000629D8"/>
    <w:rsid w:val="000759D3"/>
    <w:rsid w:val="00096482"/>
    <w:rsid w:val="000E39D5"/>
    <w:rsid w:val="001C40E5"/>
    <w:rsid w:val="001D7408"/>
    <w:rsid w:val="00271E5E"/>
    <w:rsid w:val="00302F7A"/>
    <w:rsid w:val="00396B0F"/>
    <w:rsid w:val="0043721B"/>
    <w:rsid w:val="00437C13"/>
    <w:rsid w:val="004D7889"/>
    <w:rsid w:val="004E0AAC"/>
    <w:rsid w:val="005337A3"/>
    <w:rsid w:val="005401C0"/>
    <w:rsid w:val="00560946"/>
    <w:rsid w:val="006016F2"/>
    <w:rsid w:val="006157E2"/>
    <w:rsid w:val="00744E21"/>
    <w:rsid w:val="00777A18"/>
    <w:rsid w:val="007C709C"/>
    <w:rsid w:val="008F7696"/>
    <w:rsid w:val="00AA424B"/>
    <w:rsid w:val="00BE7520"/>
    <w:rsid w:val="00C811A3"/>
    <w:rsid w:val="00C94155"/>
    <w:rsid w:val="00D461C3"/>
    <w:rsid w:val="00D97309"/>
    <w:rsid w:val="00E013D6"/>
    <w:rsid w:val="00E32C67"/>
    <w:rsid w:val="00ED25C2"/>
    <w:rsid w:val="00F2368E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paragraph" w:styleId="1">
    <w:name w:val="heading 1"/>
    <w:basedOn w:val="a"/>
    <w:next w:val="a"/>
    <w:link w:val="10"/>
    <w:uiPriority w:val="9"/>
    <w:qFormat/>
    <w:rsid w:val="004D7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D7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Админ0</cp:lastModifiedBy>
  <cp:revision>28</cp:revision>
  <cp:lastPrinted>2021-12-15T07:11:00Z</cp:lastPrinted>
  <dcterms:created xsi:type="dcterms:W3CDTF">2013-11-08T17:26:00Z</dcterms:created>
  <dcterms:modified xsi:type="dcterms:W3CDTF">2021-12-15T17:20:00Z</dcterms:modified>
</cp:coreProperties>
</file>